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512"/>
        <w:gridCol w:w="1257"/>
        <w:gridCol w:w="1257"/>
        <w:gridCol w:w="2514"/>
        <w:gridCol w:w="1257"/>
        <w:gridCol w:w="1257"/>
      </w:tblGrid>
      <w:tr w:rsidR="00CD7F0D" w14:paraId="5D834D61" w14:textId="77777777" w:rsidTr="00CD7F0D">
        <w:tc>
          <w:tcPr>
            <w:tcW w:w="10054" w:type="dxa"/>
            <w:gridSpan w:val="6"/>
            <w:tcBorders>
              <w:top w:val="single" w:sz="4" w:space="0" w:color="auto"/>
              <w:left w:val="single" w:sz="4" w:space="0" w:color="auto"/>
              <w:bottom w:val="single" w:sz="4" w:space="0" w:color="auto"/>
              <w:right w:val="single" w:sz="4" w:space="0" w:color="auto"/>
            </w:tcBorders>
            <w:vAlign w:val="center"/>
          </w:tcPr>
          <w:p w14:paraId="02577C7C" w14:textId="77777777" w:rsidR="00CD7F0D" w:rsidRDefault="00CD7F0D" w:rsidP="00CD7F0D">
            <w:pPr>
              <w:autoSpaceDE w:val="0"/>
              <w:autoSpaceDN w:val="0"/>
              <w:adjustRightInd w:val="0"/>
              <w:jc w:val="center"/>
              <w:rPr>
                <w:rFonts w:ascii="Arial" w:hAnsi="Arial" w:cs="Arial"/>
                <w:b/>
                <w:bCs/>
                <w:sz w:val="28"/>
                <w:szCs w:val="28"/>
              </w:rPr>
            </w:pPr>
            <w:bookmarkStart w:id="0" w:name="_Hlk74835348"/>
            <w:r>
              <w:rPr>
                <w:rFonts w:ascii="Arial" w:hAnsi="Arial" w:cs="Arial"/>
                <w:b/>
                <w:bCs/>
                <w:sz w:val="28"/>
                <w:szCs w:val="28"/>
              </w:rPr>
              <w:t>Formulaire d’annonce de la résidence pour enfant(s) mineur(s)</w:t>
            </w:r>
          </w:p>
          <w:p w14:paraId="714F495B" w14:textId="77777777" w:rsidR="00CD7F0D" w:rsidRDefault="00CD7F0D" w:rsidP="00011596">
            <w:pPr>
              <w:autoSpaceDE w:val="0"/>
              <w:autoSpaceDN w:val="0"/>
              <w:adjustRightInd w:val="0"/>
              <w:spacing w:before="120"/>
              <w:jc w:val="center"/>
              <w:rPr>
                <w:rFonts w:ascii="Arial" w:hAnsi="Arial" w:cs="Arial"/>
                <w:b/>
                <w:bCs/>
                <w:sz w:val="20"/>
                <w:szCs w:val="20"/>
              </w:rPr>
            </w:pPr>
            <w:r>
              <w:rPr>
                <w:rFonts w:ascii="Arial" w:hAnsi="Arial" w:cs="Arial"/>
                <w:b/>
                <w:bCs/>
                <w:sz w:val="20"/>
                <w:szCs w:val="20"/>
              </w:rPr>
              <w:t>Déclaration concernant le lieu de séjour des mineurs en résidence séparée des parents ayant</w:t>
            </w:r>
            <w:r w:rsidR="00011596">
              <w:rPr>
                <w:rFonts w:ascii="Arial" w:hAnsi="Arial" w:cs="Arial"/>
                <w:b/>
                <w:bCs/>
                <w:sz w:val="20"/>
                <w:szCs w:val="20"/>
              </w:rPr>
              <w:br/>
            </w:r>
            <w:r>
              <w:rPr>
                <w:rFonts w:ascii="Arial" w:hAnsi="Arial" w:cs="Arial"/>
                <w:b/>
                <w:bCs/>
                <w:sz w:val="20"/>
                <w:szCs w:val="20"/>
              </w:rPr>
              <w:t>la garde partagée et/ou l’autorité parentale conjointe</w:t>
            </w:r>
          </w:p>
          <w:p w14:paraId="09BE1DA1" w14:textId="77777777" w:rsidR="00CD7F0D" w:rsidRPr="00C77127" w:rsidRDefault="00CD7F0D" w:rsidP="00011596">
            <w:pPr>
              <w:spacing w:before="120" w:after="120"/>
              <w:jc w:val="center"/>
              <w:rPr>
                <w:rFonts w:cstheme="minorHAnsi"/>
                <w:i/>
                <w:u w:val="single"/>
              </w:rPr>
            </w:pPr>
            <w:r>
              <w:rPr>
                <w:sz w:val="16"/>
              </w:rPr>
              <w:t xml:space="preserve">En vertu de l’article 24 de la loi sur le contrôle des habitants du 9 mai 1983, celui qui fait une déclaration incomplète ou inexacte </w:t>
            </w:r>
            <w:r>
              <w:rPr>
                <w:spacing w:val="-42"/>
                <w:sz w:val="16"/>
              </w:rPr>
              <w:t xml:space="preserve">  </w:t>
            </w:r>
            <w:r>
              <w:rPr>
                <w:sz w:val="16"/>
              </w:rPr>
              <w:t>ou</w:t>
            </w:r>
            <w:r>
              <w:rPr>
                <w:spacing w:val="-2"/>
                <w:sz w:val="16"/>
              </w:rPr>
              <w:t xml:space="preserve"> </w:t>
            </w:r>
            <w:r>
              <w:rPr>
                <w:sz w:val="16"/>
              </w:rPr>
              <w:t>contrevient</w:t>
            </w:r>
            <w:r>
              <w:rPr>
                <w:spacing w:val="-2"/>
                <w:sz w:val="16"/>
              </w:rPr>
              <w:t xml:space="preserve"> </w:t>
            </w:r>
            <w:r>
              <w:rPr>
                <w:sz w:val="16"/>
              </w:rPr>
              <w:t>de toute</w:t>
            </w:r>
            <w:r>
              <w:rPr>
                <w:spacing w:val="-1"/>
                <w:sz w:val="16"/>
              </w:rPr>
              <w:t xml:space="preserve"> </w:t>
            </w:r>
            <w:r>
              <w:rPr>
                <w:sz w:val="16"/>
              </w:rPr>
              <w:t>autre</w:t>
            </w:r>
            <w:r>
              <w:rPr>
                <w:spacing w:val="-6"/>
                <w:sz w:val="16"/>
              </w:rPr>
              <w:t xml:space="preserve"> </w:t>
            </w:r>
            <w:r>
              <w:rPr>
                <w:sz w:val="16"/>
              </w:rPr>
              <w:t>manière</w:t>
            </w:r>
            <w:r>
              <w:rPr>
                <w:spacing w:val="-1"/>
                <w:sz w:val="16"/>
              </w:rPr>
              <w:t xml:space="preserve"> </w:t>
            </w:r>
            <w:r>
              <w:rPr>
                <w:sz w:val="16"/>
              </w:rPr>
              <w:t>aux</w:t>
            </w:r>
            <w:r>
              <w:rPr>
                <w:spacing w:val="-4"/>
                <w:sz w:val="16"/>
              </w:rPr>
              <w:t xml:space="preserve"> </w:t>
            </w:r>
            <w:r>
              <w:rPr>
                <w:sz w:val="16"/>
              </w:rPr>
              <w:t>prescriptions</w:t>
            </w:r>
            <w:r>
              <w:rPr>
                <w:spacing w:val="-2"/>
                <w:sz w:val="16"/>
              </w:rPr>
              <w:t xml:space="preserve"> </w:t>
            </w:r>
            <w:r>
              <w:rPr>
                <w:sz w:val="16"/>
              </w:rPr>
              <w:t>de</w:t>
            </w:r>
            <w:r>
              <w:rPr>
                <w:spacing w:val="-2"/>
                <w:sz w:val="16"/>
              </w:rPr>
              <w:t xml:space="preserve"> </w:t>
            </w:r>
            <w:r>
              <w:rPr>
                <w:sz w:val="16"/>
              </w:rPr>
              <w:t>la</w:t>
            </w:r>
            <w:r>
              <w:rPr>
                <w:spacing w:val="-3"/>
                <w:sz w:val="16"/>
              </w:rPr>
              <w:t xml:space="preserve"> </w:t>
            </w:r>
            <w:r>
              <w:rPr>
                <w:sz w:val="16"/>
              </w:rPr>
              <w:t>dite</w:t>
            </w:r>
            <w:r>
              <w:rPr>
                <w:spacing w:val="-3"/>
                <w:sz w:val="16"/>
              </w:rPr>
              <w:t xml:space="preserve"> </w:t>
            </w:r>
            <w:r>
              <w:rPr>
                <w:sz w:val="16"/>
              </w:rPr>
              <w:t>loi,</w:t>
            </w:r>
            <w:r>
              <w:rPr>
                <w:spacing w:val="-2"/>
                <w:sz w:val="16"/>
              </w:rPr>
              <w:t xml:space="preserve"> </w:t>
            </w:r>
            <w:r>
              <w:rPr>
                <w:sz w:val="16"/>
              </w:rPr>
              <w:t>est passible</w:t>
            </w:r>
            <w:r>
              <w:rPr>
                <w:spacing w:val="-4"/>
                <w:sz w:val="16"/>
              </w:rPr>
              <w:t xml:space="preserve"> </w:t>
            </w:r>
            <w:r>
              <w:rPr>
                <w:sz w:val="16"/>
              </w:rPr>
              <w:t>d’une</w:t>
            </w:r>
            <w:r>
              <w:rPr>
                <w:spacing w:val="-1"/>
                <w:sz w:val="16"/>
              </w:rPr>
              <w:t xml:space="preserve"> </w:t>
            </w:r>
            <w:r>
              <w:rPr>
                <w:sz w:val="16"/>
              </w:rPr>
              <w:t>amende</w:t>
            </w:r>
            <w:r>
              <w:rPr>
                <w:spacing w:val="-1"/>
                <w:sz w:val="16"/>
              </w:rPr>
              <w:t xml:space="preserve"> </w:t>
            </w:r>
            <w:r>
              <w:rPr>
                <w:sz w:val="16"/>
              </w:rPr>
              <w:t>de</w:t>
            </w:r>
            <w:r>
              <w:rPr>
                <w:spacing w:val="-2"/>
                <w:sz w:val="16"/>
              </w:rPr>
              <w:t xml:space="preserve"> </w:t>
            </w:r>
            <w:r>
              <w:rPr>
                <w:sz w:val="16"/>
              </w:rPr>
              <w:t>vingt</w:t>
            </w:r>
            <w:r>
              <w:rPr>
                <w:spacing w:val="1"/>
                <w:sz w:val="16"/>
              </w:rPr>
              <w:t xml:space="preserve"> </w:t>
            </w:r>
            <w:r>
              <w:rPr>
                <w:sz w:val="16"/>
              </w:rPr>
              <w:t>à</w:t>
            </w:r>
            <w:r>
              <w:rPr>
                <w:spacing w:val="-1"/>
                <w:sz w:val="16"/>
              </w:rPr>
              <w:t xml:space="preserve"> </w:t>
            </w:r>
            <w:r>
              <w:rPr>
                <w:sz w:val="16"/>
              </w:rPr>
              <w:t>deux</w:t>
            </w:r>
            <w:r>
              <w:rPr>
                <w:spacing w:val="-6"/>
                <w:sz w:val="16"/>
              </w:rPr>
              <w:t xml:space="preserve"> </w:t>
            </w:r>
            <w:r>
              <w:rPr>
                <w:sz w:val="16"/>
              </w:rPr>
              <w:t>mille</w:t>
            </w:r>
            <w:r>
              <w:rPr>
                <w:spacing w:val="-3"/>
                <w:sz w:val="16"/>
              </w:rPr>
              <w:t xml:space="preserve"> </w:t>
            </w:r>
            <w:r>
              <w:rPr>
                <w:sz w:val="16"/>
              </w:rPr>
              <w:t>francs.</w:t>
            </w:r>
          </w:p>
        </w:tc>
      </w:tr>
      <w:tr w:rsidR="00CD7F0D" w14:paraId="53ADDC8C" w14:textId="77777777" w:rsidTr="00CD7F0D">
        <w:tc>
          <w:tcPr>
            <w:tcW w:w="10054" w:type="dxa"/>
            <w:gridSpan w:val="6"/>
            <w:tcBorders>
              <w:top w:val="single" w:sz="4" w:space="0" w:color="auto"/>
              <w:left w:val="nil"/>
              <w:bottom w:val="nil"/>
              <w:right w:val="nil"/>
            </w:tcBorders>
            <w:vAlign w:val="center"/>
          </w:tcPr>
          <w:p w14:paraId="113C5C4E" w14:textId="77777777" w:rsidR="00CD7F0D" w:rsidRPr="00CD7F0D" w:rsidRDefault="00CD7F0D" w:rsidP="00CD7F0D">
            <w:pPr>
              <w:autoSpaceDE w:val="0"/>
              <w:autoSpaceDN w:val="0"/>
              <w:adjustRightInd w:val="0"/>
              <w:spacing w:before="120"/>
              <w:ind w:left="-108"/>
              <w:rPr>
                <w:rFonts w:cstheme="minorHAnsi"/>
                <w:i/>
              </w:rPr>
            </w:pPr>
            <w:r w:rsidRPr="00CD4037">
              <w:rPr>
                <w:rFonts w:cstheme="minorHAnsi"/>
                <w:i/>
              </w:rPr>
              <w:t>Cette déclaration est valable uniquement si elle est accompagnée du formulaire usuel d’annonce de changement d’adresse, d’arrivée ou de départ, selon les prescriptions légales en vigueur.</w:t>
            </w:r>
          </w:p>
        </w:tc>
      </w:tr>
      <w:tr w:rsidR="00CD7F0D" w14:paraId="32AB989A" w14:textId="77777777" w:rsidTr="00CD7F0D">
        <w:trPr>
          <w:trHeight w:val="567"/>
        </w:trPr>
        <w:tc>
          <w:tcPr>
            <w:tcW w:w="10054" w:type="dxa"/>
            <w:gridSpan w:val="6"/>
            <w:tcBorders>
              <w:top w:val="nil"/>
              <w:left w:val="nil"/>
              <w:right w:val="nil"/>
            </w:tcBorders>
            <w:vAlign w:val="center"/>
          </w:tcPr>
          <w:p w14:paraId="4FF2DA40" w14:textId="77777777" w:rsidR="00CD7F0D" w:rsidRPr="00CD7F0D" w:rsidRDefault="00CD7F0D" w:rsidP="00CD7F0D">
            <w:pPr>
              <w:ind w:left="-108"/>
              <w:rPr>
                <w:rFonts w:cstheme="minorHAnsi"/>
                <w:b/>
                <w:i/>
                <w:sz w:val="28"/>
                <w:u w:val="single"/>
              </w:rPr>
            </w:pPr>
            <w:r w:rsidRPr="00CD4037">
              <w:rPr>
                <w:rFonts w:cstheme="minorHAnsi"/>
                <w:b/>
                <w:sz w:val="28"/>
              </w:rPr>
              <w:t>Information sur les représentants légaux</w:t>
            </w:r>
          </w:p>
        </w:tc>
      </w:tr>
      <w:tr w:rsidR="00011596" w14:paraId="55FEE012" w14:textId="77777777" w:rsidTr="00AB3C74">
        <w:trPr>
          <w:trHeight w:val="567"/>
        </w:trPr>
        <w:tc>
          <w:tcPr>
            <w:tcW w:w="2512" w:type="dxa"/>
            <w:tcBorders>
              <w:bottom w:val="single" w:sz="4" w:space="0" w:color="auto"/>
            </w:tcBorders>
            <w:vAlign w:val="center"/>
          </w:tcPr>
          <w:p w14:paraId="7C0A0D21" w14:textId="77777777" w:rsidR="00011596" w:rsidRDefault="00011596" w:rsidP="00605999">
            <w:r>
              <w:t>Nom de famille</w:t>
            </w:r>
          </w:p>
        </w:tc>
        <w:tc>
          <w:tcPr>
            <w:tcW w:w="2514" w:type="dxa"/>
            <w:gridSpan w:val="2"/>
            <w:tcBorders>
              <w:bottom w:val="single" w:sz="4" w:space="0" w:color="auto"/>
            </w:tcBorders>
            <w:vAlign w:val="center"/>
          </w:tcPr>
          <w:p w14:paraId="28A6AC3E" w14:textId="77777777" w:rsidR="00011596" w:rsidRDefault="00011596" w:rsidP="00605999">
            <w:r>
              <w:t>Prénom</w:t>
            </w:r>
          </w:p>
        </w:tc>
        <w:tc>
          <w:tcPr>
            <w:tcW w:w="2514" w:type="dxa"/>
            <w:tcBorders>
              <w:bottom w:val="single" w:sz="4" w:space="0" w:color="auto"/>
            </w:tcBorders>
            <w:vAlign w:val="center"/>
          </w:tcPr>
          <w:p w14:paraId="1D2A86BD" w14:textId="77777777" w:rsidR="00011596" w:rsidRDefault="00011596" w:rsidP="00605999">
            <w:r>
              <w:t>Date de naissance</w:t>
            </w:r>
          </w:p>
        </w:tc>
        <w:tc>
          <w:tcPr>
            <w:tcW w:w="1257" w:type="dxa"/>
            <w:tcBorders>
              <w:bottom w:val="single" w:sz="4" w:space="0" w:color="auto"/>
            </w:tcBorders>
            <w:vAlign w:val="center"/>
          </w:tcPr>
          <w:p w14:paraId="037FCDB1" w14:textId="77777777" w:rsidR="00011596" w:rsidRDefault="00011596" w:rsidP="00605999">
            <w:r>
              <w:t>Garde</w:t>
            </w:r>
          </w:p>
        </w:tc>
        <w:tc>
          <w:tcPr>
            <w:tcW w:w="1257" w:type="dxa"/>
            <w:tcBorders>
              <w:bottom w:val="single" w:sz="4" w:space="0" w:color="auto"/>
            </w:tcBorders>
            <w:vAlign w:val="center"/>
          </w:tcPr>
          <w:p w14:paraId="5902A849" w14:textId="77777777" w:rsidR="00011596" w:rsidRDefault="00011596" w:rsidP="00605999">
            <w:r>
              <w:t>Autorité</w:t>
            </w:r>
          </w:p>
        </w:tc>
      </w:tr>
      <w:tr w:rsidR="00011596" w14:paraId="3241AF7F" w14:textId="77777777" w:rsidTr="00AB3C74">
        <w:trPr>
          <w:trHeight w:val="567"/>
        </w:trPr>
        <w:tc>
          <w:tcPr>
            <w:tcW w:w="2512" w:type="dxa"/>
            <w:tcBorders>
              <w:bottom w:val="single" w:sz="4" w:space="0" w:color="auto"/>
            </w:tcBorders>
            <w:vAlign w:val="center"/>
          </w:tcPr>
          <w:p w14:paraId="2DE6ED6E" w14:textId="77777777" w:rsidR="00011596" w:rsidRDefault="00011596" w:rsidP="00605999"/>
        </w:tc>
        <w:tc>
          <w:tcPr>
            <w:tcW w:w="2514" w:type="dxa"/>
            <w:gridSpan w:val="2"/>
            <w:tcBorders>
              <w:bottom w:val="single" w:sz="4" w:space="0" w:color="auto"/>
            </w:tcBorders>
            <w:vAlign w:val="center"/>
          </w:tcPr>
          <w:p w14:paraId="0F2F551A" w14:textId="77777777" w:rsidR="00011596" w:rsidRDefault="00011596" w:rsidP="00605999"/>
        </w:tc>
        <w:tc>
          <w:tcPr>
            <w:tcW w:w="2514" w:type="dxa"/>
            <w:tcBorders>
              <w:bottom w:val="single" w:sz="4" w:space="0" w:color="auto"/>
            </w:tcBorders>
            <w:vAlign w:val="center"/>
          </w:tcPr>
          <w:p w14:paraId="25E08C81" w14:textId="77777777" w:rsidR="00011596" w:rsidRDefault="00011596" w:rsidP="00605999"/>
        </w:tc>
        <w:tc>
          <w:tcPr>
            <w:tcW w:w="1257" w:type="dxa"/>
            <w:tcBorders>
              <w:bottom w:val="single" w:sz="4" w:space="0" w:color="auto"/>
            </w:tcBorders>
            <w:vAlign w:val="center"/>
          </w:tcPr>
          <w:p w14:paraId="327B0456" w14:textId="77777777" w:rsidR="00011596" w:rsidRDefault="00011596" w:rsidP="00011596">
            <w:pPr>
              <w:jc w:val="center"/>
            </w:pPr>
            <w:r w:rsidRPr="003E6290">
              <w:rPr>
                <w:rFonts w:ascii="Segoe UI Symbol" w:eastAsia="Wingdings-Regular" w:hAnsi="Segoe UI Symbol" w:cs="Segoe UI Symbol"/>
                <w:sz w:val="20"/>
                <w:szCs w:val="20"/>
              </w:rPr>
              <w:t>☐</w:t>
            </w:r>
          </w:p>
        </w:tc>
        <w:tc>
          <w:tcPr>
            <w:tcW w:w="1257" w:type="dxa"/>
            <w:tcBorders>
              <w:bottom w:val="single" w:sz="4" w:space="0" w:color="auto"/>
            </w:tcBorders>
            <w:vAlign w:val="center"/>
          </w:tcPr>
          <w:p w14:paraId="3462180E" w14:textId="77777777" w:rsidR="00011596" w:rsidRDefault="00011596" w:rsidP="00011596">
            <w:pPr>
              <w:jc w:val="center"/>
            </w:pPr>
            <w:r w:rsidRPr="003E6290">
              <w:rPr>
                <w:rFonts w:ascii="Segoe UI Symbol" w:eastAsia="Wingdings-Regular" w:hAnsi="Segoe UI Symbol" w:cs="Segoe UI Symbol"/>
                <w:sz w:val="20"/>
                <w:szCs w:val="20"/>
              </w:rPr>
              <w:t>☐</w:t>
            </w:r>
          </w:p>
        </w:tc>
      </w:tr>
      <w:tr w:rsidR="00011596" w14:paraId="6C3012CF" w14:textId="77777777" w:rsidTr="00011596">
        <w:trPr>
          <w:trHeight w:val="567"/>
        </w:trPr>
        <w:tc>
          <w:tcPr>
            <w:tcW w:w="2512" w:type="dxa"/>
            <w:tcBorders>
              <w:bottom w:val="single" w:sz="4" w:space="0" w:color="auto"/>
            </w:tcBorders>
            <w:vAlign w:val="center"/>
          </w:tcPr>
          <w:p w14:paraId="1CF66FE2" w14:textId="77777777" w:rsidR="00011596" w:rsidRDefault="00011596" w:rsidP="00605999"/>
        </w:tc>
        <w:tc>
          <w:tcPr>
            <w:tcW w:w="2514" w:type="dxa"/>
            <w:gridSpan w:val="2"/>
            <w:tcBorders>
              <w:bottom w:val="single" w:sz="4" w:space="0" w:color="auto"/>
            </w:tcBorders>
            <w:vAlign w:val="center"/>
          </w:tcPr>
          <w:p w14:paraId="352EF54A" w14:textId="77777777" w:rsidR="00011596" w:rsidRDefault="00011596" w:rsidP="00605999"/>
        </w:tc>
        <w:tc>
          <w:tcPr>
            <w:tcW w:w="2514" w:type="dxa"/>
            <w:tcBorders>
              <w:bottom w:val="single" w:sz="4" w:space="0" w:color="auto"/>
            </w:tcBorders>
            <w:vAlign w:val="center"/>
          </w:tcPr>
          <w:p w14:paraId="6584D699" w14:textId="77777777" w:rsidR="00011596" w:rsidRDefault="00011596" w:rsidP="00605999"/>
        </w:tc>
        <w:tc>
          <w:tcPr>
            <w:tcW w:w="1257" w:type="dxa"/>
            <w:tcBorders>
              <w:bottom w:val="single" w:sz="4" w:space="0" w:color="auto"/>
            </w:tcBorders>
            <w:vAlign w:val="center"/>
          </w:tcPr>
          <w:p w14:paraId="342986B2" w14:textId="77777777" w:rsidR="00011596" w:rsidRPr="003E6290" w:rsidRDefault="00011596" w:rsidP="00011596">
            <w:pPr>
              <w:jc w:val="center"/>
              <w:rPr>
                <w:rFonts w:ascii="Segoe UI Symbol" w:eastAsia="Wingdings-Regular" w:hAnsi="Segoe UI Symbol" w:cs="Segoe UI Symbol"/>
                <w:sz w:val="20"/>
                <w:szCs w:val="20"/>
              </w:rPr>
            </w:pPr>
            <w:r w:rsidRPr="003E6290">
              <w:rPr>
                <w:rFonts w:ascii="Segoe UI Symbol" w:eastAsia="Wingdings-Regular" w:hAnsi="Segoe UI Symbol" w:cs="Segoe UI Symbol"/>
                <w:sz w:val="20"/>
                <w:szCs w:val="20"/>
              </w:rPr>
              <w:t>☐</w:t>
            </w:r>
          </w:p>
        </w:tc>
        <w:tc>
          <w:tcPr>
            <w:tcW w:w="1257" w:type="dxa"/>
            <w:tcBorders>
              <w:bottom w:val="single" w:sz="4" w:space="0" w:color="auto"/>
            </w:tcBorders>
            <w:vAlign w:val="center"/>
          </w:tcPr>
          <w:p w14:paraId="38212FB5" w14:textId="77777777" w:rsidR="00011596" w:rsidRPr="003E6290" w:rsidRDefault="00011596" w:rsidP="00011596">
            <w:pPr>
              <w:jc w:val="center"/>
              <w:rPr>
                <w:rFonts w:ascii="Segoe UI Symbol" w:eastAsia="Wingdings-Regular" w:hAnsi="Segoe UI Symbol" w:cs="Segoe UI Symbol"/>
                <w:sz w:val="20"/>
                <w:szCs w:val="20"/>
              </w:rPr>
            </w:pPr>
            <w:r w:rsidRPr="003E6290">
              <w:rPr>
                <w:rFonts w:ascii="Segoe UI Symbol" w:eastAsia="Wingdings-Regular" w:hAnsi="Segoe UI Symbol" w:cs="Segoe UI Symbol"/>
                <w:sz w:val="20"/>
                <w:szCs w:val="20"/>
              </w:rPr>
              <w:t>☐</w:t>
            </w:r>
          </w:p>
        </w:tc>
      </w:tr>
      <w:tr w:rsidR="00011596" w14:paraId="5F16FD37" w14:textId="77777777" w:rsidTr="00011596">
        <w:trPr>
          <w:trHeight w:val="567"/>
        </w:trPr>
        <w:tc>
          <w:tcPr>
            <w:tcW w:w="10054" w:type="dxa"/>
            <w:gridSpan w:val="6"/>
            <w:tcBorders>
              <w:left w:val="nil"/>
              <w:right w:val="nil"/>
            </w:tcBorders>
            <w:vAlign w:val="center"/>
          </w:tcPr>
          <w:p w14:paraId="0B4E8A29" w14:textId="77777777" w:rsidR="00011596" w:rsidRPr="00011596" w:rsidRDefault="00011596" w:rsidP="00011596">
            <w:pPr>
              <w:pStyle w:val="Corpsdetexte"/>
              <w:ind w:left="-108"/>
              <w:rPr>
                <w:rFonts w:asciiTheme="minorHAnsi" w:eastAsiaTheme="minorHAnsi" w:hAnsiTheme="minorHAnsi" w:cstheme="minorHAnsi"/>
                <w:b/>
                <w:sz w:val="24"/>
                <w:szCs w:val="22"/>
              </w:rPr>
            </w:pPr>
            <w:r>
              <w:rPr>
                <w:rFonts w:asciiTheme="minorHAnsi" w:eastAsiaTheme="minorHAnsi" w:hAnsiTheme="minorHAnsi" w:cstheme="minorHAnsi"/>
                <w:b/>
                <w:sz w:val="24"/>
                <w:szCs w:val="22"/>
              </w:rPr>
              <w:t>*</w:t>
            </w:r>
            <w:r w:rsidRPr="00CD4037">
              <w:rPr>
                <w:rFonts w:asciiTheme="minorHAnsi" w:eastAsiaTheme="minorHAnsi" w:hAnsiTheme="minorHAnsi" w:cstheme="minorHAnsi"/>
                <w:b/>
                <w:sz w:val="24"/>
                <w:szCs w:val="22"/>
              </w:rPr>
              <w:t>Informations sur les enfants mineurs concernés par la déclaration de changement de résidence</w:t>
            </w:r>
          </w:p>
        </w:tc>
      </w:tr>
      <w:tr w:rsidR="00011596" w14:paraId="6012E76D" w14:textId="77777777" w:rsidTr="00000F5F">
        <w:trPr>
          <w:trHeight w:val="567"/>
        </w:trPr>
        <w:tc>
          <w:tcPr>
            <w:tcW w:w="3769" w:type="dxa"/>
            <w:gridSpan w:val="2"/>
            <w:tcBorders>
              <w:bottom w:val="single" w:sz="4" w:space="0" w:color="auto"/>
            </w:tcBorders>
            <w:vAlign w:val="center"/>
          </w:tcPr>
          <w:p w14:paraId="0FFD1B46" w14:textId="77777777" w:rsidR="00011596" w:rsidRDefault="00011596" w:rsidP="00605999">
            <w:r>
              <w:t>Nom de famille</w:t>
            </w:r>
          </w:p>
        </w:tc>
        <w:tc>
          <w:tcPr>
            <w:tcW w:w="3771" w:type="dxa"/>
            <w:gridSpan w:val="2"/>
            <w:tcBorders>
              <w:bottom w:val="single" w:sz="4" w:space="0" w:color="auto"/>
            </w:tcBorders>
            <w:vAlign w:val="center"/>
          </w:tcPr>
          <w:p w14:paraId="7C0BFC4E" w14:textId="77777777" w:rsidR="00011596" w:rsidRDefault="00011596" w:rsidP="00605999">
            <w:r>
              <w:t>Prénom</w:t>
            </w:r>
          </w:p>
        </w:tc>
        <w:tc>
          <w:tcPr>
            <w:tcW w:w="2514" w:type="dxa"/>
            <w:gridSpan w:val="2"/>
            <w:tcBorders>
              <w:bottom w:val="single" w:sz="4" w:space="0" w:color="auto"/>
            </w:tcBorders>
            <w:vAlign w:val="center"/>
          </w:tcPr>
          <w:p w14:paraId="72DB3F28" w14:textId="77777777" w:rsidR="00011596" w:rsidRDefault="00011596" w:rsidP="00605999">
            <w:r>
              <w:t>Date de naissance</w:t>
            </w:r>
          </w:p>
        </w:tc>
      </w:tr>
      <w:tr w:rsidR="00011596" w14:paraId="591D7D6D" w14:textId="77777777" w:rsidTr="00000F5F">
        <w:trPr>
          <w:trHeight w:val="567"/>
        </w:trPr>
        <w:tc>
          <w:tcPr>
            <w:tcW w:w="3769" w:type="dxa"/>
            <w:gridSpan w:val="2"/>
            <w:tcBorders>
              <w:bottom w:val="single" w:sz="4" w:space="0" w:color="auto"/>
            </w:tcBorders>
            <w:vAlign w:val="center"/>
          </w:tcPr>
          <w:p w14:paraId="50453137" w14:textId="77777777" w:rsidR="00011596" w:rsidRDefault="00011596" w:rsidP="00605999"/>
        </w:tc>
        <w:tc>
          <w:tcPr>
            <w:tcW w:w="3771" w:type="dxa"/>
            <w:gridSpan w:val="2"/>
            <w:tcBorders>
              <w:bottom w:val="single" w:sz="4" w:space="0" w:color="auto"/>
            </w:tcBorders>
            <w:vAlign w:val="center"/>
          </w:tcPr>
          <w:p w14:paraId="097DE50C" w14:textId="77777777" w:rsidR="00011596" w:rsidRDefault="00011596" w:rsidP="00605999"/>
        </w:tc>
        <w:tc>
          <w:tcPr>
            <w:tcW w:w="2514" w:type="dxa"/>
            <w:gridSpan w:val="2"/>
            <w:tcBorders>
              <w:bottom w:val="single" w:sz="4" w:space="0" w:color="auto"/>
            </w:tcBorders>
            <w:vAlign w:val="center"/>
          </w:tcPr>
          <w:p w14:paraId="3DC8BD93" w14:textId="77777777" w:rsidR="00011596" w:rsidRDefault="00011596" w:rsidP="00605999"/>
        </w:tc>
      </w:tr>
      <w:tr w:rsidR="00011596" w14:paraId="0D614138" w14:textId="77777777" w:rsidTr="00000F5F">
        <w:trPr>
          <w:trHeight w:val="567"/>
        </w:trPr>
        <w:tc>
          <w:tcPr>
            <w:tcW w:w="3769" w:type="dxa"/>
            <w:gridSpan w:val="2"/>
            <w:tcBorders>
              <w:bottom w:val="single" w:sz="4" w:space="0" w:color="auto"/>
            </w:tcBorders>
            <w:vAlign w:val="center"/>
          </w:tcPr>
          <w:p w14:paraId="5B61B44F" w14:textId="77777777" w:rsidR="00011596" w:rsidRDefault="00011596" w:rsidP="00605999"/>
        </w:tc>
        <w:tc>
          <w:tcPr>
            <w:tcW w:w="3771" w:type="dxa"/>
            <w:gridSpan w:val="2"/>
            <w:tcBorders>
              <w:bottom w:val="single" w:sz="4" w:space="0" w:color="auto"/>
            </w:tcBorders>
            <w:vAlign w:val="center"/>
          </w:tcPr>
          <w:p w14:paraId="4E4F2240" w14:textId="77777777" w:rsidR="00011596" w:rsidRDefault="00011596" w:rsidP="00605999"/>
        </w:tc>
        <w:tc>
          <w:tcPr>
            <w:tcW w:w="2514" w:type="dxa"/>
            <w:gridSpan w:val="2"/>
            <w:tcBorders>
              <w:bottom w:val="single" w:sz="4" w:space="0" w:color="auto"/>
            </w:tcBorders>
            <w:vAlign w:val="center"/>
          </w:tcPr>
          <w:p w14:paraId="4CE1CC23" w14:textId="77777777" w:rsidR="00011596" w:rsidRDefault="00011596" w:rsidP="00605999"/>
        </w:tc>
      </w:tr>
      <w:tr w:rsidR="00011596" w14:paraId="31C385FD" w14:textId="77777777" w:rsidTr="00000F5F">
        <w:trPr>
          <w:trHeight w:val="567"/>
        </w:trPr>
        <w:tc>
          <w:tcPr>
            <w:tcW w:w="3769" w:type="dxa"/>
            <w:gridSpan w:val="2"/>
            <w:tcBorders>
              <w:bottom w:val="single" w:sz="4" w:space="0" w:color="auto"/>
            </w:tcBorders>
            <w:vAlign w:val="center"/>
          </w:tcPr>
          <w:p w14:paraId="670FC766" w14:textId="77777777" w:rsidR="00011596" w:rsidRDefault="00011596" w:rsidP="00605999"/>
        </w:tc>
        <w:tc>
          <w:tcPr>
            <w:tcW w:w="3771" w:type="dxa"/>
            <w:gridSpan w:val="2"/>
            <w:tcBorders>
              <w:bottom w:val="single" w:sz="4" w:space="0" w:color="auto"/>
            </w:tcBorders>
            <w:vAlign w:val="center"/>
          </w:tcPr>
          <w:p w14:paraId="63618DE3" w14:textId="77777777" w:rsidR="00011596" w:rsidRDefault="00011596" w:rsidP="00605999"/>
        </w:tc>
        <w:tc>
          <w:tcPr>
            <w:tcW w:w="2514" w:type="dxa"/>
            <w:gridSpan w:val="2"/>
            <w:tcBorders>
              <w:bottom w:val="single" w:sz="4" w:space="0" w:color="auto"/>
            </w:tcBorders>
            <w:vAlign w:val="center"/>
          </w:tcPr>
          <w:p w14:paraId="308D24A4" w14:textId="77777777" w:rsidR="00011596" w:rsidRDefault="00011596" w:rsidP="00605999"/>
        </w:tc>
      </w:tr>
      <w:tr w:rsidR="00011596" w14:paraId="6936558F" w14:textId="77777777" w:rsidTr="00000F5F">
        <w:trPr>
          <w:trHeight w:val="567"/>
        </w:trPr>
        <w:tc>
          <w:tcPr>
            <w:tcW w:w="3769" w:type="dxa"/>
            <w:gridSpan w:val="2"/>
            <w:tcBorders>
              <w:bottom w:val="single" w:sz="4" w:space="0" w:color="auto"/>
            </w:tcBorders>
            <w:vAlign w:val="center"/>
          </w:tcPr>
          <w:p w14:paraId="34F80FA8" w14:textId="77777777" w:rsidR="00011596" w:rsidRDefault="00011596" w:rsidP="00605999"/>
        </w:tc>
        <w:tc>
          <w:tcPr>
            <w:tcW w:w="3771" w:type="dxa"/>
            <w:gridSpan w:val="2"/>
            <w:tcBorders>
              <w:bottom w:val="single" w:sz="4" w:space="0" w:color="auto"/>
            </w:tcBorders>
            <w:vAlign w:val="center"/>
          </w:tcPr>
          <w:p w14:paraId="2B7D6438" w14:textId="77777777" w:rsidR="00011596" w:rsidRDefault="00011596" w:rsidP="00605999"/>
        </w:tc>
        <w:tc>
          <w:tcPr>
            <w:tcW w:w="2514" w:type="dxa"/>
            <w:gridSpan w:val="2"/>
            <w:tcBorders>
              <w:bottom w:val="single" w:sz="4" w:space="0" w:color="auto"/>
            </w:tcBorders>
            <w:vAlign w:val="center"/>
          </w:tcPr>
          <w:p w14:paraId="047A7710" w14:textId="77777777" w:rsidR="00011596" w:rsidRDefault="00011596" w:rsidP="00605999"/>
        </w:tc>
      </w:tr>
      <w:tr w:rsidR="00011596" w14:paraId="70873262" w14:textId="77777777" w:rsidTr="00000F5F">
        <w:trPr>
          <w:trHeight w:val="567"/>
        </w:trPr>
        <w:tc>
          <w:tcPr>
            <w:tcW w:w="3769" w:type="dxa"/>
            <w:gridSpan w:val="2"/>
            <w:tcBorders>
              <w:bottom w:val="single" w:sz="4" w:space="0" w:color="auto"/>
            </w:tcBorders>
            <w:vAlign w:val="center"/>
          </w:tcPr>
          <w:p w14:paraId="647D4A5B" w14:textId="77777777" w:rsidR="00011596" w:rsidRDefault="00011596" w:rsidP="00605999"/>
        </w:tc>
        <w:tc>
          <w:tcPr>
            <w:tcW w:w="3771" w:type="dxa"/>
            <w:gridSpan w:val="2"/>
            <w:tcBorders>
              <w:bottom w:val="single" w:sz="4" w:space="0" w:color="auto"/>
            </w:tcBorders>
            <w:vAlign w:val="center"/>
          </w:tcPr>
          <w:p w14:paraId="359A651E" w14:textId="77777777" w:rsidR="00011596" w:rsidRDefault="00011596" w:rsidP="00605999"/>
        </w:tc>
        <w:tc>
          <w:tcPr>
            <w:tcW w:w="2514" w:type="dxa"/>
            <w:gridSpan w:val="2"/>
            <w:tcBorders>
              <w:bottom w:val="single" w:sz="4" w:space="0" w:color="auto"/>
            </w:tcBorders>
            <w:vAlign w:val="center"/>
          </w:tcPr>
          <w:p w14:paraId="7F26047D" w14:textId="77777777" w:rsidR="00011596" w:rsidRDefault="00011596" w:rsidP="00605999"/>
        </w:tc>
      </w:tr>
      <w:tr w:rsidR="00011596" w14:paraId="407FE36B" w14:textId="77777777" w:rsidTr="00011596">
        <w:trPr>
          <w:trHeight w:val="567"/>
        </w:trPr>
        <w:tc>
          <w:tcPr>
            <w:tcW w:w="3769" w:type="dxa"/>
            <w:gridSpan w:val="2"/>
            <w:tcBorders>
              <w:bottom w:val="single" w:sz="4" w:space="0" w:color="auto"/>
            </w:tcBorders>
            <w:vAlign w:val="center"/>
          </w:tcPr>
          <w:p w14:paraId="0DA4C6ED" w14:textId="77777777" w:rsidR="00011596" w:rsidRDefault="00011596" w:rsidP="00605999"/>
        </w:tc>
        <w:tc>
          <w:tcPr>
            <w:tcW w:w="3771" w:type="dxa"/>
            <w:gridSpan w:val="2"/>
            <w:tcBorders>
              <w:bottom w:val="single" w:sz="4" w:space="0" w:color="auto"/>
            </w:tcBorders>
            <w:vAlign w:val="center"/>
          </w:tcPr>
          <w:p w14:paraId="0570262D" w14:textId="77777777" w:rsidR="00011596" w:rsidRDefault="00011596" w:rsidP="00605999"/>
        </w:tc>
        <w:tc>
          <w:tcPr>
            <w:tcW w:w="2514" w:type="dxa"/>
            <w:gridSpan w:val="2"/>
            <w:tcBorders>
              <w:bottom w:val="single" w:sz="4" w:space="0" w:color="auto"/>
            </w:tcBorders>
            <w:vAlign w:val="center"/>
          </w:tcPr>
          <w:p w14:paraId="3A75490A" w14:textId="77777777" w:rsidR="00011596" w:rsidRDefault="00011596" w:rsidP="00605999"/>
        </w:tc>
      </w:tr>
      <w:tr w:rsidR="00011596" w14:paraId="28E7DBAA" w14:textId="77777777" w:rsidTr="00011596">
        <w:trPr>
          <w:trHeight w:val="567"/>
        </w:trPr>
        <w:tc>
          <w:tcPr>
            <w:tcW w:w="10054" w:type="dxa"/>
            <w:gridSpan w:val="6"/>
            <w:tcBorders>
              <w:left w:val="nil"/>
              <w:bottom w:val="nil"/>
              <w:right w:val="nil"/>
            </w:tcBorders>
            <w:vAlign w:val="center"/>
          </w:tcPr>
          <w:p w14:paraId="05445119" w14:textId="77777777" w:rsidR="00011596" w:rsidRPr="00011596" w:rsidRDefault="00011596" w:rsidP="00011596">
            <w:pPr>
              <w:ind w:left="-108"/>
              <w:rPr>
                <w:rFonts w:cstheme="minorHAnsi"/>
                <w:i/>
                <w:iCs/>
              </w:rPr>
            </w:pPr>
            <w:r w:rsidRPr="0064709F">
              <w:rPr>
                <w:rFonts w:cstheme="minorHAnsi"/>
                <w:i/>
                <w:iCs/>
              </w:rPr>
              <w:t>*S’il y a plus de 6 enfants, prière de compléter un formulaire supplémentaire</w:t>
            </w:r>
          </w:p>
        </w:tc>
      </w:tr>
      <w:tr w:rsidR="00011596" w14:paraId="545324D6" w14:textId="77777777" w:rsidTr="00011596">
        <w:trPr>
          <w:trHeight w:val="567"/>
        </w:trPr>
        <w:tc>
          <w:tcPr>
            <w:tcW w:w="10054" w:type="dxa"/>
            <w:gridSpan w:val="6"/>
            <w:tcBorders>
              <w:top w:val="nil"/>
              <w:left w:val="nil"/>
              <w:right w:val="nil"/>
            </w:tcBorders>
            <w:vAlign w:val="center"/>
          </w:tcPr>
          <w:p w14:paraId="61E2C958" w14:textId="77777777" w:rsidR="00011596" w:rsidRPr="00011596" w:rsidRDefault="00011596" w:rsidP="00011596">
            <w:pPr>
              <w:autoSpaceDE w:val="0"/>
              <w:autoSpaceDN w:val="0"/>
              <w:adjustRightInd w:val="0"/>
              <w:spacing w:after="120"/>
              <w:ind w:left="-108"/>
              <w:jc w:val="both"/>
              <w:rPr>
                <w:rFonts w:cstheme="minorHAnsi"/>
              </w:rPr>
            </w:pPr>
            <w:r w:rsidRPr="0064709F">
              <w:rPr>
                <w:rFonts w:cstheme="minorHAnsi"/>
              </w:rPr>
              <w:t>Le(la) soussigné(e) déclarant être au bénéfice d’une garde partagée ou d’une autorité</w:t>
            </w:r>
            <w:r>
              <w:rPr>
                <w:rFonts w:cstheme="minorHAnsi"/>
              </w:rPr>
              <w:t xml:space="preserve"> </w:t>
            </w:r>
            <w:r w:rsidRPr="0064709F">
              <w:rPr>
                <w:rFonts w:cstheme="minorHAnsi"/>
              </w:rPr>
              <w:t>parentale conjointe déclare que l’annonce de changement de résidence des enfants mineurs</w:t>
            </w:r>
            <w:r>
              <w:rPr>
                <w:rFonts w:cstheme="minorHAnsi"/>
              </w:rPr>
              <w:t xml:space="preserve"> </w:t>
            </w:r>
            <w:r w:rsidRPr="0064709F">
              <w:rPr>
                <w:rFonts w:cstheme="minorHAnsi"/>
              </w:rPr>
              <w:t>susmentionnés est faite avec le consentement de l’autre personne à qui est attribuée la</w:t>
            </w:r>
            <w:r>
              <w:rPr>
                <w:rFonts w:cstheme="minorHAnsi"/>
              </w:rPr>
              <w:t xml:space="preserve"> </w:t>
            </w:r>
            <w:r w:rsidRPr="0064709F">
              <w:rPr>
                <w:rFonts w:cstheme="minorHAnsi"/>
              </w:rPr>
              <w:t>garde partagée ou l’autorité parentale conjointe et atteste qu’il n’existe pas d’autre mesure</w:t>
            </w:r>
            <w:r>
              <w:rPr>
                <w:rFonts w:cstheme="minorHAnsi"/>
              </w:rPr>
              <w:t xml:space="preserve"> </w:t>
            </w:r>
            <w:r w:rsidRPr="0064709F">
              <w:rPr>
                <w:rFonts w:cstheme="minorHAnsi"/>
              </w:rPr>
              <w:t>de protection de l’enfant instituée par les autorités compétentes.</w:t>
            </w:r>
          </w:p>
        </w:tc>
      </w:tr>
      <w:tr w:rsidR="00011596" w14:paraId="119F5942" w14:textId="77777777" w:rsidTr="00011596">
        <w:trPr>
          <w:trHeight w:val="567"/>
        </w:trPr>
        <w:tc>
          <w:tcPr>
            <w:tcW w:w="2512" w:type="dxa"/>
            <w:tcBorders>
              <w:bottom w:val="single" w:sz="4" w:space="0" w:color="auto"/>
            </w:tcBorders>
            <w:vAlign w:val="center"/>
          </w:tcPr>
          <w:p w14:paraId="14B906DA" w14:textId="77777777" w:rsidR="00011596" w:rsidRDefault="00011596" w:rsidP="00605999">
            <w:r>
              <w:t>Date :</w:t>
            </w:r>
          </w:p>
        </w:tc>
        <w:tc>
          <w:tcPr>
            <w:tcW w:w="7542" w:type="dxa"/>
            <w:gridSpan w:val="5"/>
            <w:tcBorders>
              <w:bottom w:val="single" w:sz="4" w:space="0" w:color="auto"/>
            </w:tcBorders>
            <w:vAlign w:val="center"/>
          </w:tcPr>
          <w:p w14:paraId="19489C42" w14:textId="77777777" w:rsidR="00011596" w:rsidRDefault="00011596" w:rsidP="00605999"/>
        </w:tc>
      </w:tr>
      <w:tr w:rsidR="00011596" w14:paraId="635757DE" w14:textId="77777777" w:rsidTr="00011596">
        <w:trPr>
          <w:trHeight w:val="567"/>
        </w:trPr>
        <w:tc>
          <w:tcPr>
            <w:tcW w:w="2512" w:type="dxa"/>
            <w:tcBorders>
              <w:bottom w:val="single" w:sz="4" w:space="0" w:color="auto"/>
            </w:tcBorders>
            <w:vAlign w:val="center"/>
          </w:tcPr>
          <w:p w14:paraId="2930052E" w14:textId="77777777" w:rsidR="00011596" w:rsidRDefault="00011596" w:rsidP="00011596">
            <w:pPr>
              <w:spacing w:before="120" w:after="120"/>
            </w:pPr>
            <w:r w:rsidRPr="0064709F">
              <w:rPr>
                <w:rFonts w:cstheme="minorHAnsi"/>
              </w:rPr>
              <w:t>Signature du titulaire de l’autorité parentale effectuant l’annonce</w:t>
            </w:r>
          </w:p>
        </w:tc>
        <w:tc>
          <w:tcPr>
            <w:tcW w:w="7542" w:type="dxa"/>
            <w:gridSpan w:val="5"/>
            <w:tcBorders>
              <w:bottom w:val="single" w:sz="4" w:space="0" w:color="auto"/>
            </w:tcBorders>
            <w:vAlign w:val="center"/>
          </w:tcPr>
          <w:p w14:paraId="32438523" w14:textId="77777777" w:rsidR="00011596" w:rsidRDefault="00011596" w:rsidP="00605999"/>
        </w:tc>
      </w:tr>
      <w:tr w:rsidR="00CD7F0D" w14:paraId="3C6CA52C" w14:textId="77777777" w:rsidTr="003E7CC4">
        <w:tc>
          <w:tcPr>
            <w:tcW w:w="10054" w:type="dxa"/>
            <w:gridSpan w:val="6"/>
            <w:tcBorders>
              <w:left w:val="nil"/>
              <w:bottom w:val="nil"/>
              <w:right w:val="nil"/>
            </w:tcBorders>
            <w:vAlign w:val="center"/>
          </w:tcPr>
          <w:p w14:paraId="28D2DCC8" w14:textId="77777777" w:rsidR="00CD7F0D" w:rsidRPr="003E2553" w:rsidRDefault="00CD7F0D" w:rsidP="003E7CC4">
            <w:pPr>
              <w:ind w:left="-108"/>
              <w:rPr>
                <w:rFonts w:cstheme="minorHAnsi"/>
                <w:color w:val="000000"/>
                <w:sz w:val="18"/>
                <w:szCs w:val="10"/>
              </w:rPr>
            </w:pPr>
            <w:r w:rsidRPr="003E6290">
              <w:rPr>
                <w:rFonts w:cstheme="minorHAnsi"/>
                <w:color w:val="000000"/>
                <w:sz w:val="18"/>
                <w:szCs w:val="10"/>
              </w:rPr>
              <w:t>* Par ma signature je certifie que les informations qui figurent sur ce formulaire sont exactes.</w:t>
            </w:r>
          </w:p>
        </w:tc>
      </w:tr>
      <w:tr w:rsidR="003E7CC4" w14:paraId="12A3128C" w14:textId="77777777" w:rsidTr="003E7CC4">
        <w:trPr>
          <w:trHeight w:val="567"/>
        </w:trPr>
        <w:tc>
          <w:tcPr>
            <w:tcW w:w="10054" w:type="dxa"/>
            <w:gridSpan w:val="6"/>
            <w:tcBorders>
              <w:top w:val="nil"/>
              <w:left w:val="nil"/>
              <w:bottom w:val="nil"/>
              <w:right w:val="nil"/>
            </w:tcBorders>
            <w:vAlign w:val="center"/>
          </w:tcPr>
          <w:p w14:paraId="2F094B86" w14:textId="77777777" w:rsidR="003E7CC4" w:rsidRPr="003E7CC4" w:rsidRDefault="003E7CC4" w:rsidP="003E7CC4">
            <w:pPr>
              <w:tabs>
                <w:tab w:val="left" w:pos="851"/>
              </w:tabs>
              <w:ind w:left="-108"/>
              <w:jc w:val="both"/>
              <w:rPr>
                <w:rFonts w:eastAsia="Times New Roman" w:cstheme="minorHAnsi"/>
                <w:sz w:val="20"/>
                <w:szCs w:val="20"/>
                <w:lang w:eastAsia="fr-CH"/>
              </w:rPr>
            </w:pPr>
            <w:r>
              <w:rPr>
                <w:rFonts w:eastAsia="Times New Roman" w:cstheme="minorHAnsi"/>
                <w:sz w:val="20"/>
                <w:szCs w:val="20"/>
                <w:lang w:eastAsia="fr-CH"/>
              </w:rPr>
              <w:t>Voir article 301a du Code civil Suisse (au verso)</w:t>
            </w:r>
          </w:p>
        </w:tc>
      </w:tr>
      <w:tr w:rsidR="00CD7F0D" w14:paraId="6CC492A9" w14:textId="77777777" w:rsidTr="00605999">
        <w:trPr>
          <w:trHeight w:val="567"/>
        </w:trPr>
        <w:tc>
          <w:tcPr>
            <w:tcW w:w="10054" w:type="dxa"/>
            <w:gridSpan w:val="6"/>
            <w:tcBorders>
              <w:top w:val="nil"/>
              <w:left w:val="nil"/>
              <w:bottom w:val="nil"/>
              <w:right w:val="nil"/>
            </w:tcBorders>
            <w:vAlign w:val="center"/>
          </w:tcPr>
          <w:p w14:paraId="150B478C" w14:textId="77777777" w:rsidR="00CD7F0D" w:rsidRPr="003E2553" w:rsidRDefault="00CD7F0D" w:rsidP="00605999">
            <w:pPr>
              <w:ind w:left="-108"/>
              <w:rPr>
                <w:rFonts w:cstheme="minorHAnsi"/>
                <w:b/>
                <w:color w:val="000000"/>
                <w:szCs w:val="10"/>
              </w:rPr>
            </w:pPr>
            <w:r w:rsidRPr="00B12B21">
              <w:rPr>
                <w:rFonts w:cstheme="minorHAnsi"/>
                <w:b/>
                <w:color w:val="000000"/>
                <w:szCs w:val="10"/>
              </w:rPr>
              <w:t>Note interne à la commune</w:t>
            </w:r>
          </w:p>
        </w:tc>
      </w:tr>
      <w:tr w:rsidR="00CD7F0D" w14:paraId="3DD3C800" w14:textId="77777777" w:rsidTr="00605999">
        <w:tc>
          <w:tcPr>
            <w:tcW w:w="10054" w:type="dxa"/>
            <w:gridSpan w:val="6"/>
            <w:tcBorders>
              <w:top w:val="nil"/>
              <w:left w:val="nil"/>
              <w:bottom w:val="nil"/>
              <w:right w:val="nil"/>
            </w:tcBorders>
            <w:vAlign w:val="center"/>
          </w:tcPr>
          <w:p w14:paraId="4C3B3E34" w14:textId="77777777" w:rsidR="00CD7F0D" w:rsidRPr="003E6290" w:rsidRDefault="00CD7F0D" w:rsidP="00605999">
            <w:pPr>
              <w:pStyle w:val="Pa3"/>
              <w:ind w:left="-108"/>
              <w:rPr>
                <w:rFonts w:asciiTheme="minorHAnsi" w:hAnsiTheme="minorHAnsi" w:cstheme="minorHAnsi"/>
                <w:sz w:val="20"/>
                <w:szCs w:val="20"/>
              </w:rPr>
            </w:pPr>
            <w:r w:rsidRPr="003E6290">
              <w:rPr>
                <w:rFonts w:ascii="Segoe UI Symbol" w:eastAsia="Wingdings-Regular" w:hAnsi="Segoe UI Symbol" w:cs="Segoe UI Symbol"/>
                <w:b/>
                <w:sz w:val="20"/>
                <w:szCs w:val="20"/>
              </w:rPr>
              <w:t>☐</w:t>
            </w:r>
            <w:r w:rsidRPr="003E6290">
              <w:rPr>
                <w:rFonts w:asciiTheme="minorHAnsi" w:eastAsia="Wingdings-Regular" w:hAnsiTheme="minorHAnsi" w:cstheme="minorHAnsi"/>
                <w:b/>
                <w:sz w:val="20"/>
                <w:szCs w:val="20"/>
              </w:rPr>
              <w:t xml:space="preserve"> </w:t>
            </w:r>
            <w:r w:rsidRPr="003E6290">
              <w:rPr>
                <w:rFonts w:asciiTheme="minorHAnsi" w:hAnsiTheme="minorHAnsi" w:cstheme="minorHAnsi"/>
                <w:sz w:val="20"/>
                <w:szCs w:val="20"/>
              </w:rPr>
              <w:t>pièce d’identité du</w:t>
            </w:r>
            <w:r>
              <w:rPr>
                <w:rFonts w:asciiTheme="minorHAnsi" w:hAnsiTheme="minorHAnsi" w:cstheme="minorHAnsi"/>
                <w:sz w:val="20"/>
                <w:szCs w:val="20"/>
              </w:rPr>
              <w:t>/des</w:t>
            </w:r>
            <w:r w:rsidRPr="003E6290">
              <w:rPr>
                <w:rFonts w:asciiTheme="minorHAnsi" w:hAnsiTheme="minorHAnsi" w:cstheme="minorHAnsi"/>
                <w:sz w:val="20"/>
                <w:szCs w:val="20"/>
              </w:rPr>
              <w:t xml:space="preserve"> signataire</w:t>
            </w:r>
            <w:r>
              <w:rPr>
                <w:rFonts w:asciiTheme="minorHAnsi" w:hAnsiTheme="minorHAnsi" w:cstheme="minorHAnsi"/>
                <w:sz w:val="20"/>
                <w:szCs w:val="20"/>
              </w:rPr>
              <w:t>(s)</w:t>
            </w:r>
            <w:r w:rsidRPr="003E6290">
              <w:rPr>
                <w:rFonts w:asciiTheme="minorHAnsi" w:hAnsiTheme="minorHAnsi" w:cstheme="minorHAnsi"/>
                <w:sz w:val="20"/>
                <w:szCs w:val="20"/>
              </w:rPr>
              <w:t xml:space="preserve"> vérifiée</w:t>
            </w:r>
            <w:r>
              <w:rPr>
                <w:rFonts w:asciiTheme="minorHAnsi" w:hAnsiTheme="minorHAnsi" w:cstheme="minorHAnsi"/>
                <w:sz w:val="20"/>
                <w:szCs w:val="20"/>
              </w:rPr>
              <w:t>s</w:t>
            </w:r>
            <w:r w:rsidRPr="003E6290">
              <w:rPr>
                <w:rFonts w:asciiTheme="minorHAnsi" w:hAnsiTheme="minorHAnsi" w:cstheme="minorHAnsi"/>
                <w:sz w:val="20"/>
                <w:szCs w:val="20"/>
              </w:rPr>
              <w:t xml:space="preserve"> au guichet</w:t>
            </w:r>
          </w:p>
          <w:p w14:paraId="17CE1E72" w14:textId="77777777" w:rsidR="00CD7F0D" w:rsidRDefault="00CD7F0D" w:rsidP="00605999">
            <w:pPr>
              <w:ind w:left="-108"/>
              <w:rPr>
                <w:rFonts w:cstheme="minorHAnsi"/>
                <w:sz w:val="20"/>
                <w:szCs w:val="20"/>
              </w:rPr>
            </w:pPr>
            <w:r w:rsidRPr="003E6290">
              <w:rPr>
                <w:rFonts w:ascii="Segoe UI Symbol" w:eastAsia="Wingdings-Regular" w:hAnsi="Segoe UI Symbol" w:cs="Segoe UI Symbol"/>
                <w:b/>
                <w:sz w:val="20"/>
                <w:szCs w:val="20"/>
              </w:rPr>
              <w:t>☐</w:t>
            </w:r>
            <w:r w:rsidRPr="003E6290">
              <w:rPr>
                <w:rFonts w:eastAsia="Wingdings-Regular" w:cstheme="minorHAnsi"/>
                <w:b/>
                <w:sz w:val="20"/>
                <w:szCs w:val="20"/>
              </w:rPr>
              <w:t xml:space="preserve"> </w:t>
            </w:r>
            <w:r w:rsidRPr="003E6290">
              <w:rPr>
                <w:rFonts w:cstheme="minorHAnsi"/>
                <w:sz w:val="20"/>
                <w:szCs w:val="20"/>
              </w:rPr>
              <w:t>copie de pièce d’identité du signataire détruite après vérification</w:t>
            </w:r>
          </w:p>
          <w:p w14:paraId="5972AED0" w14:textId="77777777" w:rsidR="00CD7F0D" w:rsidRDefault="00CD7F0D" w:rsidP="00605999">
            <w:pPr>
              <w:ind w:left="-108"/>
              <w:rPr>
                <w:rFonts w:cstheme="minorHAnsi"/>
                <w:sz w:val="20"/>
                <w:szCs w:val="20"/>
              </w:rPr>
            </w:pPr>
          </w:p>
          <w:p w14:paraId="1FA952A2" w14:textId="77777777" w:rsidR="00CD7F0D" w:rsidRDefault="00CD7F0D" w:rsidP="00605999">
            <w:pPr>
              <w:ind w:left="-108"/>
            </w:pPr>
            <w:r>
              <w:rPr>
                <w:rFonts w:cstheme="minorHAnsi"/>
                <w:sz w:val="20"/>
                <w:szCs w:val="20"/>
              </w:rPr>
              <w:t>Validation collaborateur_____________________________</w:t>
            </w:r>
          </w:p>
        </w:tc>
      </w:tr>
    </w:tbl>
    <w:bookmarkEnd w:id="0"/>
    <w:p w14:paraId="00AC75DB" w14:textId="77777777" w:rsidR="0064709F" w:rsidRPr="00955AD7" w:rsidRDefault="0064709F" w:rsidP="0064709F">
      <w:pPr>
        <w:pStyle w:val="Titre5"/>
        <w:rPr>
          <w:rFonts w:ascii="Trebuchet MS" w:hAnsi="Trebuchet MS"/>
          <w:sz w:val="21"/>
          <w:szCs w:val="21"/>
        </w:rPr>
      </w:pPr>
      <w:r>
        <w:lastRenderedPageBreak/>
        <w:fldChar w:fldCharType="begin"/>
      </w:r>
      <w:r>
        <w:instrText xml:space="preserve"> HYPERLINK "http://www.admin.ch/opc/fr/classified-compilation/19070042/index.html" \l "a301a" </w:instrText>
      </w:r>
      <w:r>
        <w:fldChar w:fldCharType="separate"/>
      </w:r>
      <w:r w:rsidRPr="00955AD7">
        <w:rPr>
          <w:rStyle w:val="lev"/>
          <w:rFonts w:ascii="Trebuchet MS" w:hAnsi="Trebuchet MS"/>
          <w:b w:val="0"/>
          <w:bCs w:val="0"/>
          <w:sz w:val="21"/>
          <w:szCs w:val="21"/>
        </w:rPr>
        <w:t>Art. 301</w:t>
      </w:r>
      <w:r w:rsidRPr="00955AD7">
        <w:rPr>
          <w:rStyle w:val="Accentuation"/>
          <w:rFonts w:ascii="Trebuchet MS" w:hAnsi="Trebuchet MS"/>
          <w:color w:val="0000FF"/>
          <w:sz w:val="21"/>
          <w:szCs w:val="21"/>
          <w:u w:val="single"/>
        </w:rPr>
        <w:t>a</w:t>
      </w:r>
      <w:r>
        <w:rPr>
          <w:rStyle w:val="Accentuation"/>
          <w:rFonts w:ascii="Trebuchet MS" w:hAnsi="Trebuchet MS"/>
          <w:color w:val="0000FF"/>
          <w:sz w:val="21"/>
          <w:szCs w:val="21"/>
          <w:u w:val="single"/>
        </w:rPr>
        <w:fldChar w:fldCharType="end"/>
      </w:r>
      <w:hyperlink r:id="rId7" w:anchor="fn-#a301a-1" w:history="1">
        <w:r w:rsidRPr="00955AD7">
          <w:rPr>
            <w:rStyle w:val="Lienhypertexte"/>
            <w:rFonts w:ascii="Trebuchet MS" w:hAnsi="Trebuchet MS"/>
            <w:sz w:val="21"/>
            <w:szCs w:val="21"/>
            <w:vertAlign w:val="superscript"/>
          </w:rPr>
          <w:t>1</w:t>
        </w:r>
      </w:hyperlink>
    </w:p>
    <w:p w14:paraId="7331FB77" w14:textId="77777777" w:rsidR="0064709F" w:rsidRPr="00955AD7" w:rsidRDefault="0064709F" w:rsidP="0064709F">
      <w:pPr>
        <w:rPr>
          <w:rFonts w:ascii="Trebuchet MS" w:hAnsi="Trebuchet MS"/>
          <w:sz w:val="21"/>
          <w:szCs w:val="21"/>
        </w:rPr>
      </w:pPr>
      <w:r w:rsidRPr="00955AD7">
        <w:rPr>
          <w:rFonts w:ascii="Trebuchet MS" w:hAnsi="Trebuchet MS"/>
          <w:sz w:val="21"/>
          <w:szCs w:val="21"/>
        </w:rPr>
        <w:t xml:space="preserve">  </w:t>
      </w:r>
    </w:p>
    <w:p w14:paraId="5F890B2D" w14:textId="77777777" w:rsidR="0064709F" w:rsidRPr="00955AD7" w:rsidRDefault="0064709F" w:rsidP="0064709F">
      <w:pPr>
        <w:pStyle w:val="NormalWeb"/>
        <w:rPr>
          <w:rFonts w:ascii="Trebuchet MS" w:hAnsi="Trebuchet MS"/>
          <w:sz w:val="21"/>
          <w:szCs w:val="21"/>
        </w:rPr>
      </w:pPr>
      <w:r w:rsidRPr="00955AD7">
        <w:rPr>
          <w:rFonts w:ascii="Trebuchet MS" w:hAnsi="Trebuchet MS"/>
          <w:sz w:val="21"/>
          <w:szCs w:val="21"/>
        </w:rPr>
        <w:t>II. Détermination du lieu de résidence</w:t>
      </w:r>
    </w:p>
    <w:p w14:paraId="277EA7F9" w14:textId="77777777" w:rsidR="0064709F" w:rsidRPr="00955AD7" w:rsidRDefault="0064709F" w:rsidP="0064709F">
      <w:pPr>
        <w:pStyle w:val="NormalWeb"/>
        <w:rPr>
          <w:rFonts w:ascii="Trebuchet MS" w:hAnsi="Trebuchet MS"/>
          <w:sz w:val="21"/>
          <w:szCs w:val="21"/>
        </w:rPr>
      </w:pPr>
      <w:bookmarkStart w:id="1" w:name="1"/>
      <w:r w:rsidRPr="00955AD7">
        <w:rPr>
          <w:rFonts w:ascii="Trebuchet MS" w:hAnsi="Trebuchet MS"/>
          <w:sz w:val="21"/>
          <w:szCs w:val="21"/>
          <w:vertAlign w:val="superscript"/>
        </w:rPr>
        <w:t>1</w:t>
      </w:r>
      <w:bookmarkEnd w:id="1"/>
      <w:r w:rsidRPr="00955AD7">
        <w:rPr>
          <w:rFonts w:ascii="Trebuchet MS" w:hAnsi="Trebuchet MS"/>
          <w:sz w:val="21"/>
          <w:szCs w:val="21"/>
        </w:rPr>
        <w:t> L'autorité parentale inclut le droit de déterminer le lieu de résidence de l'enfant.</w:t>
      </w:r>
    </w:p>
    <w:p w14:paraId="40FEC124" w14:textId="77777777" w:rsidR="0064709F" w:rsidRPr="00955AD7" w:rsidRDefault="0064709F" w:rsidP="0064709F">
      <w:pPr>
        <w:pStyle w:val="NormalWeb"/>
        <w:rPr>
          <w:rFonts w:ascii="Trebuchet MS" w:hAnsi="Trebuchet MS"/>
          <w:sz w:val="21"/>
          <w:szCs w:val="21"/>
        </w:rPr>
      </w:pPr>
      <w:bookmarkStart w:id="2" w:name="2"/>
      <w:r w:rsidRPr="00955AD7">
        <w:rPr>
          <w:rFonts w:ascii="Trebuchet MS" w:hAnsi="Trebuchet MS"/>
          <w:sz w:val="21"/>
          <w:szCs w:val="21"/>
          <w:vertAlign w:val="superscript"/>
        </w:rPr>
        <w:t>2</w:t>
      </w:r>
      <w:bookmarkEnd w:id="2"/>
      <w:r w:rsidRPr="00955AD7">
        <w:rPr>
          <w:rFonts w:ascii="Trebuchet MS" w:hAnsi="Trebuchet MS"/>
          <w:sz w:val="21"/>
          <w:szCs w:val="21"/>
        </w:rPr>
        <w:t> Un parent exerçant conjointement l'autorité parentale ne peut modifier le lieu de résidence de l'enfant qu'avec l'accord de l'autre parent ou sur décision du juge ou de l'autorité de protection de l'enfant dans les cas suivants:</w:t>
      </w:r>
    </w:p>
    <w:p w14:paraId="08445913" w14:textId="77777777" w:rsidR="0064709F" w:rsidRPr="00955AD7" w:rsidRDefault="0064709F" w:rsidP="0064709F">
      <w:pPr>
        <w:rPr>
          <w:rFonts w:ascii="Trebuchet MS" w:hAnsi="Trebuchet MS"/>
          <w:sz w:val="21"/>
          <w:szCs w:val="21"/>
        </w:rPr>
      </w:pPr>
      <w:r w:rsidRPr="00955AD7">
        <w:rPr>
          <w:rFonts w:ascii="Trebuchet MS" w:hAnsi="Trebuchet MS"/>
          <w:sz w:val="21"/>
          <w:szCs w:val="21"/>
        </w:rPr>
        <w:t>a.</w:t>
      </w:r>
      <w:r>
        <w:rPr>
          <w:rFonts w:ascii="Trebuchet MS" w:hAnsi="Trebuchet MS"/>
          <w:sz w:val="21"/>
          <w:szCs w:val="21"/>
        </w:rPr>
        <w:t xml:space="preserve"> </w:t>
      </w:r>
      <w:r w:rsidRPr="00955AD7">
        <w:rPr>
          <w:rFonts w:ascii="Trebuchet MS" w:hAnsi="Trebuchet MS"/>
          <w:sz w:val="21"/>
          <w:szCs w:val="21"/>
        </w:rPr>
        <w:t>le nouveau lieu de résidence se trouve à l'étranger;</w:t>
      </w:r>
    </w:p>
    <w:p w14:paraId="4119DCF5" w14:textId="77777777" w:rsidR="0064709F" w:rsidRPr="00955AD7" w:rsidRDefault="0064709F" w:rsidP="0064709F">
      <w:pPr>
        <w:rPr>
          <w:rFonts w:ascii="Trebuchet MS" w:hAnsi="Trebuchet MS"/>
          <w:sz w:val="21"/>
          <w:szCs w:val="21"/>
        </w:rPr>
      </w:pPr>
      <w:r w:rsidRPr="00955AD7">
        <w:rPr>
          <w:rFonts w:ascii="Trebuchet MS" w:hAnsi="Trebuchet MS"/>
          <w:sz w:val="21"/>
          <w:szCs w:val="21"/>
        </w:rPr>
        <w:t>b.</w:t>
      </w:r>
      <w:r>
        <w:rPr>
          <w:rFonts w:ascii="Trebuchet MS" w:hAnsi="Trebuchet MS"/>
          <w:sz w:val="21"/>
          <w:szCs w:val="21"/>
        </w:rPr>
        <w:t xml:space="preserve"> </w:t>
      </w:r>
      <w:r w:rsidRPr="00955AD7">
        <w:rPr>
          <w:rFonts w:ascii="Trebuchet MS" w:hAnsi="Trebuchet MS"/>
          <w:sz w:val="21"/>
          <w:szCs w:val="21"/>
        </w:rPr>
        <w:t>le déménagement a des conséquences importantes pour l'exercice de l'autorité parentale par l'autre parent et pour les relations personnelles.</w:t>
      </w:r>
    </w:p>
    <w:p w14:paraId="183E7F8B" w14:textId="77777777" w:rsidR="0064709F" w:rsidRPr="00955AD7" w:rsidRDefault="0064709F" w:rsidP="0064709F">
      <w:pPr>
        <w:pStyle w:val="NormalWeb"/>
        <w:rPr>
          <w:rFonts w:ascii="Trebuchet MS" w:hAnsi="Trebuchet MS"/>
          <w:sz w:val="21"/>
          <w:szCs w:val="21"/>
        </w:rPr>
      </w:pPr>
      <w:bookmarkStart w:id="3" w:name="3"/>
      <w:r w:rsidRPr="00955AD7">
        <w:rPr>
          <w:rFonts w:ascii="Trebuchet MS" w:hAnsi="Trebuchet MS"/>
          <w:sz w:val="21"/>
          <w:szCs w:val="21"/>
          <w:vertAlign w:val="superscript"/>
        </w:rPr>
        <w:t>3</w:t>
      </w:r>
      <w:bookmarkEnd w:id="3"/>
      <w:r w:rsidRPr="00955AD7">
        <w:rPr>
          <w:rFonts w:ascii="Trebuchet MS" w:hAnsi="Trebuchet MS"/>
          <w:sz w:val="21"/>
          <w:szCs w:val="21"/>
        </w:rPr>
        <w:t> Un parent exerçant seul l'autorité parentale qui souhaite modifier le lieu de résidence de l'enfant doit informer en temps utile l'autre parent.</w:t>
      </w:r>
    </w:p>
    <w:p w14:paraId="30AFB77C" w14:textId="77777777" w:rsidR="0064709F" w:rsidRPr="00955AD7" w:rsidRDefault="0064709F" w:rsidP="0064709F">
      <w:pPr>
        <w:pStyle w:val="NormalWeb"/>
        <w:rPr>
          <w:rFonts w:ascii="Trebuchet MS" w:hAnsi="Trebuchet MS"/>
          <w:sz w:val="21"/>
          <w:szCs w:val="21"/>
        </w:rPr>
      </w:pPr>
      <w:bookmarkStart w:id="4" w:name="4"/>
      <w:r w:rsidRPr="00955AD7">
        <w:rPr>
          <w:rFonts w:ascii="Trebuchet MS" w:hAnsi="Trebuchet MS"/>
          <w:sz w:val="21"/>
          <w:szCs w:val="21"/>
          <w:vertAlign w:val="superscript"/>
        </w:rPr>
        <w:t>4</w:t>
      </w:r>
      <w:bookmarkEnd w:id="4"/>
      <w:r w:rsidRPr="00955AD7">
        <w:rPr>
          <w:rFonts w:ascii="Trebuchet MS" w:hAnsi="Trebuchet MS"/>
          <w:sz w:val="21"/>
          <w:szCs w:val="21"/>
        </w:rPr>
        <w:t> Un parent qui souhaite modifier son propre lieu de résidence a le même devoir d'information.</w:t>
      </w:r>
    </w:p>
    <w:p w14:paraId="601EEE88" w14:textId="77777777" w:rsidR="0064709F" w:rsidRPr="00955AD7" w:rsidRDefault="0064709F" w:rsidP="0064709F">
      <w:pPr>
        <w:pStyle w:val="NormalWeb"/>
        <w:rPr>
          <w:rFonts w:ascii="Trebuchet MS" w:hAnsi="Trebuchet MS"/>
          <w:sz w:val="21"/>
          <w:szCs w:val="21"/>
        </w:rPr>
      </w:pPr>
      <w:bookmarkStart w:id="5" w:name="5"/>
      <w:r w:rsidRPr="00955AD7">
        <w:rPr>
          <w:rFonts w:ascii="Trebuchet MS" w:hAnsi="Trebuchet MS"/>
          <w:sz w:val="21"/>
          <w:szCs w:val="21"/>
          <w:vertAlign w:val="superscript"/>
        </w:rPr>
        <w:t>5</w:t>
      </w:r>
      <w:bookmarkEnd w:id="5"/>
      <w:r w:rsidRPr="00955AD7">
        <w:rPr>
          <w:rFonts w:ascii="Trebuchet MS" w:hAnsi="Trebuchet MS"/>
          <w:sz w:val="21"/>
          <w:szCs w:val="21"/>
        </w:rPr>
        <w:t> Si besoin est, les parents s'entendent, dans le respect du bien de l'enfant, pour adapter le régime de l'autorité parentale, la garde, les relations personnelles et la contribution d'entretien. S'ils ne peuvent pas s'entendre, la décision appartient au juge ou à l'autorité de protection de l'enfant.</w:t>
      </w:r>
    </w:p>
    <w:p w14:paraId="1DB1B31F" w14:textId="77777777" w:rsidR="0064709F" w:rsidRPr="00251959" w:rsidRDefault="0064709F" w:rsidP="0064709F">
      <w:pPr>
        <w:rPr>
          <w:rFonts w:ascii="Arial" w:hAnsi="Arial" w:cs="Arial"/>
          <w:sz w:val="18"/>
          <w:szCs w:val="18"/>
        </w:rPr>
      </w:pPr>
    </w:p>
    <w:p w14:paraId="45316C53" w14:textId="77777777" w:rsidR="003978DC" w:rsidRPr="00CD4AAA" w:rsidRDefault="003978DC" w:rsidP="003978DC">
      <w:pPr>
        <w:pStyle w:val="Corpsdetexte"/>
        <w:spacing w:before="8"/>
        <w:rPr>
          <w:rFonts w:asciiTheme="minorHAnsi" w:hAnsiTheme="minorHAnsi" w:cstheme="minorHAnsi"/>
          <w:b/>
          <w:sz w:val="24"/>
        </w:rPr>
      </w:pPr>
    </w:p>
    <w:sectPr w:rsidR="003978DC" w:rsidRPr="00CD4AAA" w:rsidSect="003978DC">
      <w:headerReference w:type="default" r:id="rId8"/>
      <w:pgSz w:w="11906" w:h="16838"/>
      <w:pgMar w:top="1417" w:right="991"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0BA7" w14:textId="77777777" w:rsidR="00D4577F" w:rsidRDefault="00D4577F" w:rsidP="00D4577F">
      <w:pPr>
        <w:spacing w:after="0" w:line="240" w:lineRule="auto"/>
      </w:pPr>
      <w:r>
        <w:separator/>
      </w:r>
    </w:p>
  </w:endnote>
  <w:endnote w:type="continuationSeparator" w:id="0">
    <w:p w14:paraId="438B4053" w14:textId="77777777" w:rsidR="00D4577F" w:rsidRDefault="00D4577F" w:rsidP="00D4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BEE7" w14:textId="77777777" w:rsidR="00D4577F" w:rsidRDefault="00D4577F" w:rsidP="00D4577F">
      <w:pPr>
        <w:spacing w:after="0" w:line="240" w:lineRule="auto"/>
      </w:pPr>
      <w:r>
        <w:separator/>
      </w:r>
    </w:p>
  </w:footnote>
  <w:footnote w:type="continuationSeparator" w:id="0">
    <w:p w14:paraId="62D5D8FD" w14:textId="77777777" w:rsidR="00D4577F" w:rsidRDefault="00D4577F" w:rsidP="00D4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361E" w14:textId="21D9DB9E" w:rsidR="006A1AAE" w:rsidRDefault="006A1AAE" w:rsidP="006A1AAE">
    <w:pPr>
      <w:pStyle w:val="En-tte"/>
      <w:ind w:left="-567" w:firstLine="567"/>
      <w:jc w:val="center"/>
      <w:rPr>
        <w:sz w:val="20"/>
        <w:szCs w:val="20"/>
      </w:rPr>
    </w:pPr>
    <w:r>
      <w:rPr>
        <w:b/>
        <w:noProof/>
        <w:sz w:val="20"/>
        <w:szCs w:val="20"/>
      </w:rPr>
      <w:drawing>
        <wp:anchor distT="0" distB="0" distL="114300" distR="114300" simplePos="0" relativeHeight="251658240" behindDoc="0" locked="0" layoutInCell="1" allowOverlap="1" wp14:anchorId="62E4F19C" wp14:editId="41918EED">
          <wp:simplePos x="0" y="0"/>
          <wp:positionH relativeFrom="margin">
            <wp:align>left</wp:align>
          </wp:positionH>
          <wp:positionV relativeFrom="paragraph">
            <wp:posOffset>5715</wp:posOffset>
          </wp:positionV>
          <wp:extent cx="2286000" cy="416052"/>
          <wp:effectExtent l="0" t="0" r="0" b="3175"/>
          <wp:wrapNone/>
          <wp:docPr id="301095664" name="Image 1" descr="Une image contenant capture d’écran, graphisme, Police,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95664" name="Image 1" descr="Une image contenant capture d’écran, graphisme, Police, silhouet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86000" cy="416052"/>
                  </a:xfrm>
                  <a:prstGeom prst="rect">
                    <a:avLst/>
                  </a:prstGeom>
                </pic:spPr>
              </pic:pic>
            </a:graphicData>
          </a:graphic>
          <wp14:sizeRelH relativeFrom="page">
            <wp14:pctWidth>0</wp14:pctWidth>
          </wp14:sizeRelH>
          <wp14:sizeRelV relativeFrom="page">
            <wp14:pctHeight>0</wp14:pctHeight>
          </wp14:sizeRelV>
        </wp:anchor>
      </w:drawing>
    </w:r>
  </w:p>
  <w:p w14:paraId="2F1BE222" w14:textId="77777777" w:rsidR="006A1AAE" w:rsidRDefault="006A1AAE" w:rsidP="006A1AAE">
    <w:pPr>
      <w:pStyle w:val="En-tte"/>
      <w:ind w:left="-567" w:firstLine="567"/>
      <w:rPr>
        <w:sz w:val="20"/>
        <w:szCs w:val="20"/>
      </w:rPr>
    </w:pPr>
  </w:p>
  <w:p w14:paraId="57D9D7D6" w14:textId="77777777" w:rsidR="00D4577F" w:rsidRDefault="00D4577F" w:rsidP="00D4577F">
    <w:pPr>
      <w:pStyle w:val="En-tte"/>
    </w:pPr>
  </w:p>
  <w:p w14:paraId="5B3A04DB" w14:textId="77777777" w:rsidR="00D4577F" w:rsidRDefault="00D457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77F"/>
    <w:rsid w:val="00011596"/>
    <w:rsid w:val="001978DC"/>
    <w:rsid w:val="003978DC"/>
    <w:rsid w:val="003E7CC4"/>
    <w:rsid w:val="005006D0"/>
    <w:rsid w:val="0064709F"/>
    <w:rsid w:val="006A1AAE"/>
    <w:rsid w:val="00784A6F"/>
    <w:rsid w:val="00977043"/>
    <w:rsid w:val="00A54125"/>
    <w:rsid w:val="00C109C4"/>
    <w:rsid w:val="00C65A90"/>
    <w:rsid w:val="00CD4037"/>
    <w:rsid w:val="00CD7F0D"/>
    <w:rsid w:val="00D4577F"/>
    <w:rsid w:val="00E25D11"/>
    <w:rsid w:val="00F54937"/>
    <w:rsid w:val="00F642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46A3B"/>
  <w15:chartTrackingRefBased/>
  <w15:docId w15:val="{E623A3D0-F48C-446B-8E92-56BADA0B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109C4"/>
    <w:pPr>
      <w:widowControl w:val="0"/>
      <w:autoSpaceDE w:val="0"/>
      <w:autoSpaceDN w:val="0"/>
      <w:spacing w:after="0" w:line="240" w:lineRule="auto"/>
      <w:ind w:left="2086"/>
      <w:outlineLvl w:val="0"/>
    </w:pPr>
    <w:rPr>
      <w:rFonts w:ascii="Arial" w:eastAsia="Arial" w:hAnsi="Arial" w:cs="Arial"/>
      <w:b/>
      <w:bCs/>
      <w:sz w:val="21"/>
      <w:szCs w:val="21"/>
    </w:rPr>
  </w:style>
  <w:style w:type="paragraph" w:styleId="Titre5">
    <w:name w:val="heading 5"/>
    <w:basedOn w:val="Normal"/>
    <w:next w:val="Normal"/>
    <w:link w:val="Titre5Car"/>
    <w:uiPriority w:val="9"/>
    <w:semiHidden/>
    <w:unhideWhenUsed/>
    <w:qFormat/>
    <w:rsid w:val="006470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7F"/>
    <w:pPr>
      <w:tabs>
        <w:tab w:val="center" w:pos="4536"/>
        <w:tab w:val="right" w:pos="9072"/>
      </w:tabs>
      <w:spacing w:after="0" w:line="240" w:lineRule="auto"/>
    </w:pPr>
  </w:style>
  <w:style w:type="character" w:customStyle="1" w:styleId="En-tteCar">
    <w:name w:val="En-tête Car"/>
    <w:basedOn w:val="Policepardfaut"/>
    <w:link w:val="En-tte"/>
    <w:uiPriority w:val="99"/>
    <w:rsid w:val="00D4577F"/>
  </w:style>
  <w:style w:type="paragraph" w:styleId="Pieddepage">
    <w:name w:val="footer"/>
    <w:basedOn w:val="Normal"/>
    <w:link w:val="PieddepageCar"/>
    <w:uiPriority w:val="99"/>
    <w:unhideWhenUsed/>
    <w:rsid w:val="00D45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7F"/>
  </w:style>
  <w:style w:type="character" w:styleId="Lienhypertexte">
    <w:name w:val="Hyperlink"/>
    <w:basedOn w:val="Policepardfaut"/>
    <w:uiPriority w:val="99"/>
    <w:unhideWhenUsed/>
    <w:rsid w:val="00D4577F"/>
    <w:rPr>
      <w:color w:val="0563C1" w:themeColor="hyperlink"/>
      <w:u w:val="single"/>
    </w:rPr>
  </w:style>
  <w:style w:type="table" w:styleId="Grilledutableau">
    <w:name w:val="Table Grid"/>
    <w:basedOn w:val="TableauNormal"/>
    <w:uiPriority w:val="39"/>
    <w:rsid w:val="00A5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109C4"/>
    <w:rPr>
      <w:rFonts w:ascii="Arial" w:eastAsia="Arial" w:hAnsi="Arial" w:cs="Arial"/>
      <w:b/>
      <w:bCs/>
      <w:sz w:val="21"/>
      <w:szCs w:val="21"/>
    </w:rPr>
  </w:style>
  <w:style w:type="paragraph" w:styleId="Corpsdetexte">
    <w:name w:val="Body Text"/>
    <w:basedOn w:val="Normal"/>
    <w:link w:val="CorpsdetexteCar"/>
    <w:uiPriority w:val="1"/>
    <w:qFormat/>
    <w:rsid w:val="00C109C4"/>
    <w:pPr>
      <w:widowControl w:val="0"/>
      <w:autoSpaceDE w:val="0"/>
      <w:autoSpaceDN w:val="0"/>
      <w:spacing w:after="0" w:line="240" w:lineRule="auto"/>
    </w:pPr>
    <w:rPr>
      <w:rFonts w:ascii="Arial" w:eastAsia="Arial" w:hAnsi="Arial" w:cs="Arial"/>
      <w:sz w:val="21"/>
      <w:szCs w:val="21"/>
    </w:rPr>
  </w:style>
  <w:style w:type="character" w:customStyle="1" w:styleId="CorpsdetexteCar">
    <w:name w:val="Corps de texte Car"/>
    <w:basedOn w:val="Policepardfaut"/>
    <w:link w:val="Corpsdetexte"/>
    <w:uiPriority w:val="1"/>
    <w:rsid w:val="00C109C4"/>
    <w:rPr>
      <w:rFonts w:ascii="Arial" w:eastAsia="Arial" w:hAnsi="Arial" w:cs="Arial"/>
      <w:sz w:val="21"/>
      <w:szCs w:val="21"/>
    </w:rPr>
  </w:style>
  <w:style w:type="character" w:customStyle="1" w:styleId="Titre5Car">
    <w:name w:val="Titre 5 Car"/>
    <w:basedOn w:val="Policepardfaut"/>
    <w:link w:val="Titre5"/>
    <w:uiPriority w:val="9"/>
    <w:semiHidden/>
    <w:rsid w:val="0064709F"/>
    <w:rPr>
      <w:rFonts w:asciiTheme="majorHAnsi" w:eastAsiaTheme="majorEastAsia" w:hAnsiTheme="majorHAnsi" w:cstheme="majorBidi"/>
      <w:color w:val="2E74B5" w:themeColor="accent1" w:themeShade="BF"/>
    </w:rPr>
  </w:style>
  <w:style w:type="character" w:styleId="lev">
    <w:name w:val="Strong"/>
    <w:basedOn w:val="Policepardfaut"/>
    <w:uiPriority w:val="22"/>
    <w:qFormat/>
    <w:rsid w:val="0064709F"/>
    <w:rPr>
      <w:b/>
      <w:bCs/>
    </w:rPr>
  </w:style>
  <w:style w:type="character" w:styleId="Accentuation">
    <w:name w:val="Emphasis"/>
    <w:basedOn w:val="Policepardfaut"/>
    <w:uiPriority w:val="20"/>
    <w:qFormat/>
    <w:rsid w:val="0064709F"/>
    <w:rPr>
      <w:i/>
      <w:iCs/>
    </w:rPr>
  </w:style>
  <w:style w:type="paragraph" w:styleId="NormalWeb">
    <w:name w:val="Normal (Web)"/>
    <w:basedOn w:val="Normal"/>
    <w:uiPriority w:val="99"/>
    <w:semiHidden/>
    <w:unhideWhenUsed/>
    <w:rsid w:val="0064709F"/>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a3">
    <w:name w:val="Pa3"/>
    <w:basedOn w:val="Normal"/>
    <w:next w:val="Normal"/>
    <w:uiPriority w:val="99"/>
    <w:rsid w:val="00C65A90"/>
    <w:pPr>
      <w:autoSpaceDE w:val="0"/>
      <w:autoSpaceDN w:val="0"/>
      <w:adjustRightInd w:val="0"/>
      <w:spacing w:after="0" w:line="241" w:lineRule="atLeast"/>
    </w:pPr>
    <w:rPr>
      <w:rFonts w:ascii="Trebuchet MS" w:hAnsi="Trebuchet MS"/>
      <w:sz w:val="24"/>
      <w:szCs w:val="24"/>
    </w:rPr>
  </w:style>
  <w:style w:type="paragraph" w:customStyle="1" w:styleId="Default">
    <w:name w:val="Default"/>
    <w:rsid w:val="00CD7F0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ch/opc/fr/classified-compilation/19070042/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E9B0-E4E8-41E4-8CA6-986968DB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Gasser</dc:creator>
  <cp:keywords/>
  <dc:description/>
  <cp:lastModifiedBy>Dylan Santa Maria</cp:lastModifiedBy>
  <cp:revision>2</cp:revision>
  <dcterms:created xsi:type="dcterms:W3CDTF">2023-10-17T13:11:00Z</dcterms:created>
  <dcterms:modified xsi:type="dcterms:W3CDTF">2023-10-17T13:11:00Z</dcterms:modified>
</cp:coreProperties>
</file>